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FC" w:rsidRDefault="005B1BFC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cs/>
        </w:rPr>
        <w:t xml:space="preserve">คำร้อง </w:t>
      </w:r>
      <w:r>
        <w:rPr>
          <w:b/>
          <w:bCs/>
          <w:sz w:val="32"/>
          <w:szCs w:val="32"/>
        </w:rPr>
        <w:t>4/1</w:t>
      </w:r>
    </w:p>
    <w:p w:rsidR="005B1BFC" w:rsidRDefault="005B1BFC"/>
    <w:p w:rsidR="005B1BFC" w:rsidRDefault="005B1BFC"/>
    <w:p w:rsidR="005B1BFC" w:rsidRDefault="005B1BFC">
      <w:pPr>
        <w:pStyle w:val="Heading1"/>
      </w:pPr>
      <w:r>
        <w:rPr>
          <w:cs/>
        </w:rPr>
        <w:t>ข้อมูลการเรียนและความก้าวหน้าในการทำวิทยานิพนธ์</w:t>
      </w:r>
      <w:r>
        <w:t>/</w:t>
      </w:r>
      <w:r>
        <w:rPr>
          <w:cs/>
        </w:rPr>
        <w:t>สารนิพนธ์</w:t>
      </w: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numPr>
          <w:ilvl w:val="0"/>
          <w:numId w:val="1"/>
        </w:numPr>
        <w:jc w:val="both"/>
      </w:pPr>
      <w:r>
        <w:rPr>
          <w:cs/>
        </w:rPr>
        <w:t>ขณะนี้ข้าพเจ้ามีสถานภาพเป็นนักศึกษาบัณฑิตศึกษาชั้นปีที่</w:t>
      </w:r>
      <w:r>
        <w:t>………………………………………………………………………………………………………</w:t>
      </w:r>
    </w:p>
    <w:p w:rsidR="005B1BFC" w:rsidRDefault="005B1BFC">
      <w:pPr>
        <w:numPr>
          <w:ilvl w:val="0"/>
          <w:numId w:val="1"/>
        </w:numPr>
        <w:tabs>
          <w:tab w:val="clear" w:pos="360"/>
          <w:tab w:val="left" w:pos="342"/>
        </w:tabs>
        <w:jc w:val="both"/>
      </w:pPr>
      <w:r>
        <w:rPr>
          <w:cs/>
        </w:rPr>
        <w:t>ลงทะเบียนเรียนไปแล้วจำนวน</w:t>
      </w:r>
      <w:r>
        <w:t>……………………..</w:t>
      </w:r>
      <w:r>
        <w:rPr>
          <w:cs/>
        </w:rPr>
        <w:t>หน่วยกิต  แยกเป็น</w:t>
      </w:r>
    </w:p>
    <w:p w:rsidR="001375C5" w:rsidRDefault="001375C5" w:rsidP="001375C5">
      <w:pPr>
        <w:tabs>
          <w:tab w:val="left" w:pos="342"/>
          <w:tab w:val="left" w:pos="720"/>
          <w:tab w:val="left" w:pos="2484"/>
        </w:tabs>
        <w:jc w:val="both"/>
        <w:rPr>
          <w:rFonts w:hint="cs"/>
        </w:rPr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B1BFC">
        <w:rPr>
          <w:cs/>
        </w:rPr>
        <w:t xml:space="preserve">รายวิชา </w:t>
      </w:r>
      <w:r w:rsidR="005B1BFC">
        <w:tab/>
      </w:r>
      <w:r w:rsidR="005B1BFC">
        <w:tab/>
      </w:r>
      <w:r w:rsidR="005B1BFC">
        <w:tab/>
      </w:r>
      <w:r w:rsidR="005B1BFC">
        <w:rPr>
          <w:cs/>
        </w:rPr>
        <w:t>จำนวน</w:t>
      </w:r>
      <w:r w:rsidR="005B1BFC">
        <w:t>……………………..</w:t>
      </w:r>
      <w:r w:rsidR="005B1BFC">
        <w:rPr>
          <w:cs/>
        </w:rPr>
        <w:t>หน่วยกิต</w:t>
      </w:r>
    </w:p>
    <w:p w:rsidR="005B1BFC" w:rsidRDefault="001375C5" w:rsidP="001375C5">
      <w:pPr>
        <w:tabs>
          <w:tab w:val="left" w:pos="342"/>
          <w:tab w:val="left" w:pos="720"/>
          <w:tab w:val="left" w:pos="2484"/>
        </w:tabs>
        <w:jc w:val="both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B1BFC">
        <w:rPr>
          <w:cs/>
        </w:rPr>
        <w:t>วิทยานิพนธ์</w:t>
      </w:r>
      <w:r w:rsidR="005B1BFC">
        <w:t>/</w:t>
      </w:r>
      <w:r w:rsidR="005B1BFC">
        <w:rPr>
          <w:cs/>
        </w:rPr>
        <w:t xml:space="preserve">สารนิพนธ์  </w:t>
      </w:r>
      <w:r w:rsidR="005B1BFC">
        <w:tab/>
      </w:r>
      <w:r w:rsidR="005B1BFC">
        <w:rPr>
          <w:cs/>
        </w:rPr>
        <w:t>จำนวน</w:t>
      </w:r>
      <w:r w:rsidR="005B1BFC">
        <w:t>……………………..</w:t>
      </w:r>
      <w:r w:rsidR="005B1BFC">
        <w:rPr>
          <w:cs/>
        </w:rPr>
        <w:t>หน่วยกิต</w:t>
      </w:r>
    </w:p>
    <w:p w:rsidR="005B1BFC" w:rsidRDefault="005B1BFC">
      <w:pPr>
        <w:tabs>
          <w:tab w:val="left" w:pos="342"/>
          <w:tab w:val="left" w:pos="720"/>
          <w:tab w:val="left" w:pos="2484"/>
        </w:tabs>
        <w:ind w:left="720"/>
        <w:jc w:val="both"/>
      </w:pPr>
      <w:r>
        <w:tab/>
      </w:r>
      <w:r>
        <w:tab/>
      </w:r>
      <w:r>
        <w:tab/>
      </w:r>
      <w:r>
        <w:rPr>
          <w:cs/>
        </w:rPr>
        <w:t>รวม</w:t>
      </w:r>
      <w:r>
        <w:t>…………………………….</w:t>
      </w:r>
      <w:r>
        <w:rPr>
          <w:cs/>
        </w:rPr>
        <w:t>หน่วยกิต</w:t>
      </w:r>
    </w:p>
    <w:p w:rsidR="005B1BFC" w:rsidRDefault="005B1BFC">
      <w:pPr>
        <w:tabs>
          <w:tab w:val="left" w:pos="342"/>
          <w:tab w:val="left" w:pos="720"/>
          <w:tab w:val="left" w:pos="2484"/>
        </w:tabs>
        <w:ind w:left="720"/>
        <w:jc w:val="both"/>
      </w:pPr>
      <w:r>
        <w:tab/>
      </w:r>
      <w:r>
        <w:tab/>
      </w:r>
      <w:r>
        <w:tab/>
      </w:r>
      <w:r>
        <w:rPr>
          <w:cs/>
        </w:rPr>
        <w:t>คงเหลือ</w:t>
      </w:r>
      <w:r>
        <w:t>……………………..</w:t>
      </w:r>
      <w:r>
        <w:rPr>
          <w:cs/>
        </w:rPr>
        <w:t>หน่วยกิต</w:t>
      </w:r>
    </w:p>
    <w:p w:rsidR="005B1BFC" w:rsidRDefault="005B1BFC">
      <w:pPr>
        <w:numPr>
          <w:ilvl w:val="0"/>
          <w:numId w:val="1"/>
        </w:numPr>
        <w:tabs>
          <w:tab w:val="left" w:pos="720"/>
          <w:tab w:val="left" w:pos="2484"/>
        </w:tabs>
        <w:jc w:val="both"/>
      </w:pPr>
      <w:r>
        <w:rPr>
          <w:cs/>
        </w:rPr>
        <w:t>ความก้าวหน้าในการทำวิทยานิพนธ์</w:t>
      </w:r>
      <w:r>
        <w:t>/</w:t>
      </w:r>
      <w:r>
        <w:rPr>
          <w:cs/>
        </w:rPr>
        <w:t>สารนิพนธ์มีดังนี้</w:t>
      </w:r>
    </w:p>
    <w:p w:rsidR="001375C5" w:rsidRDefault="001375C5" w:rsidP="001375C5">
      <w:pPr>
        <w:tabs>
          <w:tab w:val="left" w:pos="342"/>
          <w:tab w:val="left" w:pos="720"/>
          <w:tab w:val="left" w:pos="2484"/>
        </w:tabs>
        <w:jc w:val="both"/>
        <w:rPr>
          <w:rFonts w:hint="cs"/>
        </w:rPr>
      </w:pPr>
      <w:r>
        <w:tab/>
      </w:r>
      <w:r>
        <w:tab/>
      </w:r>
      <w:r>
        <w:rPr>
          <w:rFonts w:hint="cs"/>
        </w:rPr>
        <w:sym w:font="Wingdings" w:char="F0A8"/>
      </w:r>
      <w:r>
        <w:t xml:space="preserve"> </w:t>
      </w:r>
      <w:r w:rsidR="005B1BFC">
        <w:rPr>
          <w:cs/>
        </w:rPr>
        <w:t xml:space="preserve">แต่งตั้งคณะกรรมการที่ปรึกษาวิทยานิพนธ์ </w:t>
      </w:r>
      <w:r w:rsidR="005B1BFC">
        <w:t>(</w:t>
      </w:r>
      <w:r w:rsidR="005B1BFC">
        <w:rPr>
          <w:cs/>
        </w:rPr>
        <w:t>บว</w:t>
      </w:r>
      <w:r w:rsidR="005B1BFC">
        <w:t>.2)/</w:t>
      </w:r>
      <w:r w:rsidR="005B1BFC">
        <w:rPr>
          <w:cs/>
        </w:rPr>
        <w:t>สารนิพนธ์ เรียบร้อยแล้ว</w:t>
      </w:r>
    </w:p>
    <w:p w:rsidR="001375C5" w:rsidRDefault="001375C5" w:rsidP="001375C5">
      <w:pPr>
        <w:tabs>
          <w:tab w:val="left" w:pos="342"/>
          <w:tab w:val="left" w:pos="720"/>
          <w:tab w:val="left" w:pos="2484"/>
        </w:tabs>
        <w:jc w:val="both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B1BFC">
        <w:rPr>
          <w:cs/>
        </w:rPr>
        <w:t xml:space="preserve">ได้รับอนุมัติโครงร่างวิทยานิพนธ์ </w:t>
      </w:r>
      <w:r w:rsidR="005B1BFC">
        <w:t>(</w:t>
      </w:r>
      <w:r w:rsidR="005B1BFC">
        <w:rPr>
          <w:cs/>
        </w:rPr>
        <w:t>บว</w:t>
      </w:r>
      <w:r w:rsidR="005B1BFC">
        <w:t xml:space="preserve">.3) </w:t>
      </w:r>
      <w:r w:rsidR="005B1BFC">
        <w:rPr>
          <w:cs/>
        </w:rPr>
        <w:t>เรียบร้อยแล้ว</w:t>
      </w:r>
    </w:p>
    <w:p w:rsidR="005B1BFC" w:rsidRDefault="001375C5" w:rsidP="001375C5">
      <w:pPr>
        <w:tabs>
          <w:tab w:val="left" w:pos="342"/>
          <w:tab w:val="left" w:pos="720"/>
          <w:tab w:val="left" w:pos="2484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B1BFC">
        <w:rPr>
          <w:cs/>
        </w:rPr>
        <w:t xml:space="preserve">กำลังอยู่ในระหว่างการทำสารนิพนธ์ </w:t>
      </w:r>
      <w:r w:rsidR="005B1BFC">
        <w:t>(</w:t>
      </w:r>
      <w:r w:rsidR="005B1BFC">
        <w:rPr>
          <w:cs/>
        </w:rPr>
        <w:t>กรณีผู้เรียนแผน ข</w:t>
      </w:r>
      <w:r w:rsidR="005B1BFC">
        <w:t>)</w:t>
      </w:r>
    </w:p>
    <w:p w:rsidR="005B1BFC" w:rsidRDefault="005B1BFC">
      <w:pPr>
        <w:numPr>
          <w:ilvl w:val="0"/>
          <w:numId w:val="1"/>
        </w:numPr>
        <w:tabs>
          <w:tab w:val="left" w:pos="720"/>
          <w:tab w:val="left" w:pos="2484"/>
        </w:tabs>
        <w:jc w:val="both"/>
      </w:pPr>
      <w:r>
        <w:rPr>
          <w:cs/>
        </w:rPr>
        <w:t>ในระหว่างกลับไปปฏิบัติงานที่ต้นสังกัด ได้จัดทำแผนการดำเนินงานในการทำวิทยานิพนธ์</w:t>
      </w:r>
      <w:r>
        <w:t>/</w:t>
      </w:r>
      <w:r>
        <w:rPr>
          <w:cs/>
        </w:rPr>
        <w:t>สารนิพนธ์แล้ว  ตามเอกสาร</w:t>
      </w:r>
    </w:p>
    <w:p w:rsidR="005B1BFC" w:rsidRDefault="005B1BFC">
      <w:pPr>
        <w:tabs>
          <w:tab w:val="left" w:pos="360"/>
          <w:tab w:val="left" w:pos="720"/>
          <w:tab w:val="left" w:pos="2484"/>
        </w:tabs>
        <w:jc w:val="both"/>
      </w:pPr>
      <w:r>
        <w:tab/>
      </w:r>
      <w:r>
        <w:rPr>
          <w:cs/>
        </w:rPr>
        <w:t>ที่แนบ</w:t>
      </w:r>
    </w:p>
    <w:p w:rsidR="005B1BFC" w:rsidRDefault="005B1BFC">
      <w:pPr>
        <w:tabs>
          <w:tab w:val="left" w:pos="342"/>
          <w:tab w:val="left" w:pos="720"/>
          <w:tab w:val="left" w:pos="2484"/>
        </w:tabs>
        <w:jc w:val="both"/>
      </w:pPr>
    </w:p>
    <w:p w:rsidR="005B1BFC" w:rsidRDefault="005B1BFC">
      <w:pPr>
        <w:tabs>
          <w:tab w:val="left" w:pos="342"/>
          <w:tab w:val="left" w:pos="720"/>
          <w:tab w:val="left" w:pos="2484"/>
        </w:tabs>
        <w:jc w:val="both"/>
      </w:pPr>
    </w:p>
    <w:p w:rsidR="005B1BFC" w:rsidRDefault="005B1BFC">
      <w:pPr>
        <w:tabs>
          <w:tab w:val="left" w:pos="342"/>
          <w:tab w:val="left" w:pos="720"/>
          <w:tab w:val="left" w:pos="2484"/>
        </w:tabs>
        <w:jc w:val="both"/>
      </w:pPr>
    </w:p>
    <w:p w:rsidR="005B1BFC" w:rsidRDefault="005B1BFC">
      <w:pPr>
        <w:tabs>
          <w:tab w:val="left" w:pos="342"/>
          <w:tab w:val="left" w:pos="720"/>
          <w:tab w:val="left" w:pos="2484"/>
        </w:tabs>
        <w:jc w:val="both"/>
      </w:pPr>
    </w:p>
    <w:p w:rsidR="005B1BFC" w:rsidRDefault="005B1BFC">
      <w:pPr>
        <w:tabs>
          <w:tab w:val="left" w:pos="342"/>
          <w:tab w:val="left" w:pos="720"/>
          <w:tab w:val="left" w:pos="2484"/>
          <w:tab w:val="center" w:pos="6120"/>
        </w:tabs>
        <w:jc w:val="both"/>
      </w:pPr>
      <w:r>
        <w:tab/>
      </w:r>
      <w:r>
        <w:tab/>
      </w:r>
      <w:r>
        <w:tab/>
      </w:r>
      <w:r>
        <w:tab/>
      </w:r>
      <w:r>
        <w:rPr>
          <w:cs/>
        </w:rPr>
        <w:t>ลงนาม</w:t>
      </w:r>
      <w:r>
        <w:t>……………………………………………………………………………</w:t>
      </w:r>
      <w:r>
        <w:rPr>
          <w:cs/>
        </w:rPr>
        <w:t>นักศึกษา</w:t>
      </w:r>
    </w:p>
    <w:p w:rsidR="005B1BFC" w:rsidRDefault="005B1BFC">
      <w:pPr>
        <w:tabs>
          <w:tab w:val="left" w:pos="342"/>
          <w:tab w:val="left" w:pos="720"/>
          <w:tab w:val="left" w:pos="2484"/>
          <w:tab w:val="center" w:pos="6120"/>
        </w:tabs>
        <w:jc w:val="both"/>
      </w:pPr>
      <w:r>
        <w:tab/>
      </w:r>
      <w:r>
        <w:tab/>
      </w:r>
      <w:r>
        <w:tab/>
        <w:t xml:space="preserve">                               (………………………………………………………………………….)</w:t>
      </w:r>
    </w:p>
    <w:p w:rsidR="005B1BFC" w:rsidRDefault="005B1BFC">
      <w:pPr>
        <w:tabs>
          <w:tab w:val="left" w:pos="342"/>
          <w:tab w:val="left" w:pos="720"/>
          <w:tab w:val="left" w:pos="2484"/>
          <w:tab w:val="center" w:pos="6120"/>
        </w:tabs>
        <w:jc w:val="both"/>
      </w:pPr>
      <w:r>
        <w:tab/>
      </w:r>
      <w:r>
        <w:tab/>
      </w:r>
      <w:r>
        <w:tab/>
      </w:r>
      <w:r>
        <w:tab/>
        <w:t>……..………../…………………………………../………………</w:t>
      </w:r>
    </w:p>
    <w:p w:rsidR="005B1BFC" w:rsidRDefault="005B1BFC">
      <w:pPr>
        <w:tabs>
          <w:tab w:val="left" w:pos="342"/>
          <w:tab w:val="left" w:pos="720"/>
          <w:tab w:val="left" w:pos="2484"/>
          <w:tab w:val="center" w:pos="6120"/>
        </w:tabs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both"/>
      </w:pPr>
    </w:p>
    <w:p w:rsidR="005B1BFC" w:rsidRDefault="005B1BFC">
      <w:pPr>
        <w:jc w:val="right"/>
        <w:sectPr w:rsidR="005B1BFC">
          <w:pgSz w:w="11909" w:h="16834" w:code="9"/>
          <w:pgMar w:top="1008" w:right="1008" w:bottom="1008" w:left="1008" w:header="706" w:footer="706" w:gutter="0"/>
          <w:paperSrc w:first="265"/>
          <w:cols w:space="720"/>
        </w:sectPr>
      </w:pP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  <w:cs/>
        </w:rPr>
        <w:t>แผนการดำเนินงาน</w:t>
      </w: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FreesiaUPC" w:hAnsi="FreesiaUPC" w:cs="FreesiaUPC"/>
          <w: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1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*กิจกรรมและขั้นตอนการดำเนินงาน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**ปี พ.ศ. ………………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ปี พ.ศ. …………..</w:t>
            </w: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กพ.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มีค.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เมย.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พค.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มิย.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สค.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ตค.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พย.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ธค.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กพ.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มีค.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เมย.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พค.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มิย.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สค.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กย.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ตค.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พย.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sz w:val="24"/>
                <w:szCs w:val="24"/>
                <w:cs/>
              </w:rPr>
            </w:pPr>
            <w:r>
              <w:rPr>
                <w:rFonts w:ascii="FreesiaUPC" w:hAnsi="FreesiaUPC" w:cs="FreesiaUPC"/>
                <w:sz w:val="24"/>
                <w:szCs w:val="24"/>
                <w:cs/>
              </w:rPr>
              <w:t>ธค.</w:t>
            </w: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  <w:tr w:rsidR="005B1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B1BFC" w:rsidRDefault="005B1BF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FreesiaUPC" w:hAnsi="FreesiaUPC" w:cs="FreesiaUPC"/>
              </w:rPr>
            </w:pPr>
          </w:p>
        </w:tc>
      </w:tr>
    </w:tbl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FreesiaUPC" w:eastAsia="Cordia New" w:hAnsi="FreesiaUPC" w:cs="FreesiaUPC"/>
          <w:cs/>
        </w:rPr>
      </w:pPr>
      <w:r>
        <w:rPr>
          <w:rFonts w:ascii="FreesiaUPC" w:eastAsia="Cordia New" w:hAnsi="FreesiaUPC" w:cs="FreesiaUPC"/>
          <w:cs/>
        </w:rPr>
        <w:t xml:space="preserve">*     ให้เขียนรายละเอียดเกี่ยวกับการดำเนินงานในขั้นตอนต่าง ๆ เพื่อให้การดำเนินงานเสร็จเรียบร้อย เช่น เก็บข้อมูล, วิเคราะห์ข้อมูล, ขั้นตอนในการเขียน ได้แก่ บทนำ, วิธีการวิจัย, ผลการวิจัย,     </w:t>
      </w: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FreesiaUPC" w:eastAsia="Cordia New" w:hAnsi="FreesiaUPC" w:cs="FreesiaUPC"/>
          <w:cs/>
        </w:rPr>
      </w:pPr>
      <w:r>
        <w:rPr>
          <w:rFonts w:ascii="FreesiaUPC" w:eastAsia="Cordia New" w:hAnsi="FreesiaUPC" w:cs="FreesiaUPC"/>
          <w:cs/>
        </w:rPr>
        <w:t xml:space="preserve">       บทวิจารณ์,  และบทสรุป ฯลฯ (เฉพาะส่วนที่ยังทำไม่แล้วเสร็จจนกระทั่งสอบวิทยานิพนธ์/สอบสารนิพนธ์/สอบประมวลความรอบรู้)</w:t>
      </w: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FreesiaUPC" w:eastAsia="Cordia New" w:hAnsi="FreesiaUPC" w:cs="FreesiaUPC"/>
          <w:cs/>
        </w:rPr>
      </w:pPr>
      <w:r>
        <w:rPr>
          <w:rFonts w:ascii="FreesiaUPC" w:eastAsia="Cordia New" w:hAnsi="FreesiaUPC" w:cs="FreesiaUPC"/>
          <w:cs/>
        </w:rPr>
        <w:t>**    ปี พ.ศ. ให้เขียนกิจกรรมในปีที่ผ่านมาและที่จะดำเนินการในปีถัดไป</w:t>
      </w:r>
    </w:p>
    <w:p w:rsidR="005B1BFC" w:rsidRDefault="005B1BF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FreesiaUPC" w:eastAsia="Cordia New" w:hAnsi="FreesiaUPC" w:cs="FreesiaUPC"/>
          <w:cs/>
        </w:rPr>
      </w:pPr>
    </w:p>
    <w:p w:rsidR="005B1BFC" w:rsidRDefault="005B1BFC">
      <w:pPr>
        <w:pStyle w:val="MacroText"/>
        <w:tabs>
          <w:tab w:val="clear" w:pos="480"/>
          <w:tab w:val="clear" w:pos="96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440"/>
        </w:tabs>
        <w:rPr>
          <w:rFonts w:ascii="FreesiaUPC" w:eastAsia="Cordia New" w:hAnsi="FreesiaUPC" w:cs="FreesiaUPC"/>
          <w:cs/>
        </w:rPr>
      </w:pPr>
    </w:p>
    <w:p w:rsidR="005B1BFC" w:rsidRDefault="005B1BFC">
      <w:pPr>
        <w:tabs>
          <w:tab w:val="left" w:pos="3060"/>
          <w:tab w:val="left" w:pos="9360"/>
        </w:tabs>
        <w:jc w:val="both"/>
      </w:pPr>
      <w:r>
        <w:tab/>
      </w:r>
      <w:r>
        <w:rPr>
          <w:cs/>
        </w:rPr>
        <w:t>ลงนาม</w:t>
      </w:r>
      <w:r>
        <w:t>……………………………………………………..……….</w:t>
      </w:r>
      <w:r>
        <w:rPr>
          <w:cs/>
        </w:rPr>
        <w:t>นักศึกษา                     ลงนาม</w:t>
      </w:r>
      <w:r>
        <w:t>……………………………………..………………………….</w:t>
      </w:r>
      <w:r>
        <w:rPr>
          <w:cs/>
        </w:rPr>
        <w:t>อาจารย์ที่ปรึกษาวิทยานิพนธ์</w:t>
      </w:r>
      <w:r>
        <w:t>/</w:t>
      </w:r>
      <w:r>
        <w:rPr>
          <w:cs/>
        </w:rPr>
        <w:t>สารนิพนธ์</w:t>
      </w:r>
    </w:p>
    <w:p w:rsidR="005B1BFC" w:rsidRDefault="005B1BFC">
      <w:pPr>
        <w:pStyle w:val="BodyText"/>
        <w:tabs>
          <w:tab w:val="clear" w:pos="3060"/>
          <w:tab w:val="left" w:pos="3600"/>
        </w:tabs>
      </w:pPr>
      <w:r>
        <w:tab/>
        <w:t>(………………………………………………………..……)</w:t>
      </w:r>
      <w:r>
        <w:tab/>
        <w:t>(……………………………………….…………………….…)</w:t>
      </w:r>
    </w:p>
    <w:p w:rsidR="005B1BFC" w:rsidRDefault="005B1BFC">
      <w:pPr>
        <w:pStyle w:val="BodyText"/>
        <w:tabs>
          <w:tab w:val="clear" w:pos="3060"/>
          <w:tab w:val="clear" w:pos="8820"/>
        </w:tabs>
      </w:pPr>
      <w:r>
        <w:tab/>
        <w:t xml:space="preserve">                </w:t>
      </w:r>
      <w:r>
        <w:tab/>
      </w:r>
      <w:r>
        <w:tab/>
        <w:t xml:space="preserve">         </w:t>
      </w:r>
      <w:r>
        <w:tab/>
        <w:t xml:space="preserve">      …</w:t>
      </w:r>
      <w:r>
        <w:rPr>
          <w:rFonts w:ascii="AngsanaUPC" w:hAnsi="AngsanaUPC" w:cs="AngsanaUPC"/>
        </w:rPr>
        <w:t>…</w:t>
      </w:r>
      <w:r>
        <w:t xml:space="preserve">…./………………....…/………          </w:t>
      </w:r>
      <w:r>
        <w:tab/>
      </w:r>
      <w:r>
        <w:tab/>
      </w:r>
      <w:r>
        <w:tab/>
      </w:r>
      <w:r>
        <w:tab/>
      </w:r>
      <w:r w:rsidR="00077331">
        <w:t>…..</w:t>
      </w:r>
      <w:r>
        <w:t>…./………………....…/………</w:t>
      </w:r>
    </w:p>
    <w:p w:rsidR="005B1BFC" w:rsidRDefault="005B1BFC"/>
    <w:sectPr w:rsidR="005B1BFC">
      <w:footerReference w:type="default" r:id="rId7"/>
      <w:pgSz w:w="16840" w:h="11907" w:orient="landscape" w:code="9"/>
      <w:pgMar w:top="1009" w:right="1009" w:bottom="1009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73" w:rsidRDefault="00092373">
      <w:r>
        <w:separator/>
      </w:r>
    </w:p>
  </w:endnote>
  <w:endnote w:type="continuationSeparator" w:id="0">
    <w:p w:rsidR="00092373" w:rsidRDefault="0009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FC" w:rsidRDefault="005B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73" w:rsidRDefault="00092373">
      <w:r>
        <w:separator/>
      </w:r>
    </w:p>
  </w:footnote>
  <w:footnote w:type="continuationSeparator" w:id="0">
    <w:p w:rsidR="00092373" w:rsidRDefault="0009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834"/>
    <w:multiLevelType w:val="singleLevel"/>
    <w:tmpl w:val="F8A0CB4C"/>
    <w:lvl w:ilvl="0">
      <w:start w:val="1"/>
      <w:numFmt w:val="bullet"/>
      <w:lvlText w:val=""/>
      <w:lvlJc w:val="left"/>
      <w:pPr>
        <w:tabs>
          <w:tab w:val="num" w:pos="1095"/>
        </w:tabs>
        <w:ind w:left="1095" w:hanging="375"/>
      </w:pPr>
      <w:rPr>
        <w:rFonts w:ascii="Times New Roman" w:hAnsi="Monotype Sorts" w:hint="default"/>
      </w:rPr>
    </w:lvl>
  </w:abstractNum>
  <w:abstractNum w:abstractNumId="1" w15:restartNumberingAfterBreak="0">
    <w:nsid w:val="56EE423F"/>
    <w:multiLevelType w:val="singleLevel"/>
    <w:tmpl w:val="041E0001"/>
    <w:lvl w:ilvl="0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786219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C5"/>
    <w:rsid w:val="00047B73"/>
    <w:rsid w:val="00077331"/>
    <w:rsid w:val="00092373"/>
    <w:rsid w:val="001375C5"/>
    <w:rsid w:val="003E748A"/>
    <w:rsid w:val="005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070F5-0846-4D73-A587-22BC62B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080"/>
      </w:tabs>
      <w:ind w:left="720" w:firstLine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3060"/>
        <w:tab w:val="left" w:pos="882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PAWEENUCH CHOOTONG (ปวีณ์นุช ชูทอง)</cp:lastModifiedBy>
  <cp:revision>2</cp:revision>
  <cp:lastPrinted>2002-07-30T04:10:00Z</cp:lastPrinted>
  <dcterms:created xsi:type="dcterms:W3CDTF">2022-06-17T02:09:00Z</dcterms:created>
  <dcterms:modified xsi:type="dcterms:W3CDTF">2022-06-17T02:09:00Z</dcterms:modified>
</cp:coreProperties>
</file>